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Shoreline Water Quality Lab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Names:</w:t>
      </w:r>
      <w:r w:rsidDel="00000000" w:rsidR="00000000" w:rsidRPr="00000000">
        <w:rPr>
          <w:rFonts w:ascii="Times New Roman" w:cs="Times New Roman" w:eastAsia="Times New Roman" w:hAnsi="Times New Roman"/>
          <w:sz w:val="24"/>
          <w:szCs w:val="24"/>
          <w:rtl w:val="0"/>
        </w:rPr>
        <w:t xml:space="preserve"> Kristina Cotta, Eliana Bentley, Edgar Millan, Melannie Urquidez</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Independent Variable</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w:t>
      </w:r>
      <w:r w:rsidDel="00000000" w:rsidR="00000000" w:rsidRPr="00000000">
        <w:rPr>
          <w:rFonts w:ascii="Times New Roman" w:cs="Times New Roman" w:eastAsia="Times New Roman" w:hAnsi="Times New Roman"/>
          <w:sz w:val="24"/>
          <w:szCs w:val="24"/>
          <w:rtl w:val="0"/>
        </w:rPr>
        <w:t xml:space="preserve">ndependent variable is the water from the beaches. </w:t>
      </w:r>
      <w:r w:rsidDel="00000000" w:rsidR="00000000" w:rsidRPr="00000000">
        <w:rPr>
          <w:rtl w:val="0"/>
        </w:rPr>
      </w:r>
    </w:p>
    <w:p w:rsidR="00000000" w:rsidDel="00000000" w:rsidP="00000000" w:rsidRDefault="00000000" w:rsidRPr="00000000">
      <w:pPr>
        <w:numPr>
          <w:ilvl w:val="0"/>
          <w:numId w:val="6"/>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Piare #1 - San Diego NTC bay bridge</w:t>
      </w:r>
    </w:p>
    <w:p w:rsidR="00000000" w:rsidDel="00000000" w:rsidP="00000000" w:rsidRDefault="00000000" w:rsidRPr="00000000">
      <w:pPr>
        <w:numPr>
          <w:ilvl w:val="1"/>
          <w:numId w:val="6"/>
        </w:numPr>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to school </w:t>
      </w:r>
    </w:p>
    <w:p w:rsidR="00000000" w:rsidDel="00000000" w:rsidP="00000000" w:rsidRDefault="00000000" w:rsidRPr="00000000">
      <w:pPr>
        <w:numPr>
          <w:ilvl w:val="0"/>
          <w:numId w:val="6"/>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Piare  #2 - Ocean Beach Pier </w:t>
      </w:r>
    </w:p>
    <w:p w:rsidR="00000000" w:rsidDel="00000000" w:rsidP="00000000" w:rsidRDefault="00000000" w:rsidRPr="00000000">
      <w:pPr>
        <w:numPr>
          <w:ilvl w:val="1"/>
          <w:numId w:val="6"/>
        </w:numPr>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the san diego county. Also there's a dog beach next to it </w:t>
      </w:r>
    </w:p>
    <w:p w:rsidR="00000000" w:rsidDel="00000000" w:rsidP="00000000" w:rsidRDefault="00000000" w:rsidRPr="00000000">
      <w:pPr>
        <w:numPr>
          <w:ilvl w:val="0"/>
          <w:numId w:val="6"/>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Piare  #3 - Pacific beach pier</w:t>
      </w:r>
    </w:p>
    <w:p w:rsidR="00000000" w:rsidDel="00000000" w:rsidP="00000000" w:rsidRDefault="00000000" w:rsidRPr="00000000">
      <w:pPr>
        <w:numPr>
          <w:ilvl w:val="1"/>
          <w:numId w:val="6"/>
        </w:numPr>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choose this beach because it's in an expensive area and is very well kept.  </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Dependent Variable</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ependent variable are different indicators of water quality that will be measured: salinity (g/kg), Ph, dissolved oxygen (mg/L) levels, and nitrogen (mg/L) levels on site in a stable environment. </w:t>
      </w:r>
      <w:r w:rsidDel="00000000" w:rsidR="00000000" w:rsidRPr="00000000">
        <w:rPr>
          <w:rFonts w:ascii="Times New Roman" w:cs="Times New Roman" w:eastAsia="Times New Roman" w:hAnsi="Times New Roman"/>
          <w:sz w:val="24"/>
          <w:szCs w:val="24"/>
          <w:rtl w:val="0"/>
        </w:rPr>
        <w:t xml:space="preserve">These show if there are any abnormalities in the water. </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Minimum DO levels in the ocean is 1 mg/L</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Maximum DO levels are 14 mg/L</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Minimum Salinity levels is 34 parts per thousand</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Salinity levels is 37 parts per thousand</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Minimum Ph levels is</w:t>
      </w:r>
      <w:r w:rsidDel="00000000" w:rsidR="00000000" w:rsidRPr="00000000">
        <w:rPr>
          <w:rFonts w:ascii="Times New Roman" w:cs="Times New Roman" w:eastAsia="Times New Roman" w:hAnsi="Times New Roman"/>
          <w:color w:val="222222"/>
          <w:sz w:val="24"/>
          <w:szCs w:val="24"/>
          <w:highlight w:val="white"/>
          <w:rtl w:val="0"/>
        </w:rPr>
        <w:t xml:space="preserve"> 0.</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Maximum Ph levels is 14.</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Maximum Nitrogen levels 10 mg/L </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Minimum Nitrogen levels 1 mg/L</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Control Variable(s)         </w:t>
      </w:r>
    </w:p>
    <w:p w:rsidR="00000000" w:rsidDel="00000000" w:rsidP="00000000" w:rsidRDefault="00000000" w:rsidRPr="00000000">
      <w:pPr>
        <w:numPr>
          <w:ilvl w:val="0"/>
          <w:numId w:val="3"/>
        </w:numPr>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ontrol is the amount of sample collected and also following the directions to each tester thoroughly.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Rinsing the dissolved oxygen device each time after use. Avoiding contamination as well.</w:t>
      </w:r>
    </w:p>
    <w:p w:rsidR="00000000" w:rsidDel="00000000" w:rsidP="00000000" w:rsidRDefault="00000000" w:rsidRPr="00000000">
      <w:pPr>
        <w:numPr>
          <w:ilvl w:val="0"/>
          <w:numId w:val="3"/>
        </w:numPr>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When collecting data, the water must be </w:t>
      </w:r>
      <w:r w:rsidDel="00000000" w:rsidR="00000000" w:rsidRPr="00000000">
        <w:rPr>
          <w:rFonts w:ascii="Times New Roman" w:cs="Times New Roman" w:eastAsia="Times New Roman" w:hAnsi="Times New Roman"/>
          <w:sz w:val="24"/>
          <w:szCs w:val="24"/>
          <w:rtl w:val="0"/>
        </w:rPr>
        <w:t xml:space="preserve">obtained </w:t>
      </w:r>
      <w:r w:rsidDel="00000000" w:rsidR="00000000" w:rsidRPr="00000000">
        <w:rPr>
          <w:rFonts w:ascii="Times New Roman" w:cs="Times New Roman" w:eastAsia="Times New Roman" w:hAnsi="Times New Roman"/>
          <w:sz w:val="24"/>
          <w:szCs w:val="24"/>
          <w:rtl w:val="0"/>
        </w:rPr>
        <w:t xml:space="preserve">from high/deep locations </w:t>
      </w:r>
      <w:r w:rsidDel="00000000" w:rsidR="00000000" w:rsidRPr="00000000">
        <w:rPr>
          <w:rFonts w:ascii="Times New Roman" w:cs="Times New Roman" w:eastAsia="Times New Roman" w:hAnsi="Times New Roman"/>
          <w:sz w:val="24"/>
          <w:szCs w:val="24"/>
          <w:rtl w:val="0"/>
        </w:rPr>
        <w:t xml:space="preserve">on different days to avoid scientific errors.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Confounding Variable</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onfounding variables </w:t>
      </w:r>
      <w:r w:rsidDel="00000000" w:rsidR="00000000" w:rsidRPr="00000000">
        <w:rPr>
          <w:rFonts w:ascii="Times New Roman" w:cs="Times New Roman" w:eastAsia="Times New Roman" w:hAnsi="Times New Roman"/>
          <w:sz w:val="24"/>
          <w:szCs w:val="24"/>
          <w:rtl w:val="0"/>
        </w:rPr>
        <w:t xml:space="preserve">are the</w:t>
      </w:r>
      <w:r w:rsidDel="00000000" w:rsidR="00000000" w:rsidRPr="00000000">
        <w:rPr>
          <w:rFonts w:ascii="Times New Roman" w:cs="Times New Roman" w:eastAsia="Times New Roman" w:hAnsi="Times New Roman"/>
          <w:sz w:val="24"/>
          <w:szCs w:val="24"/>
          <w:rtl w:val="0"/>
        </w:rPr>
        <w:t xml:space="preserve"> weather and th</w:t>
      </w:r>
      <w:r w:rsidDel="00000000" w:rsidR="00000000" w:rsidRPr="00000000">
        <w:rPr>
          <w:rFonts w:ascii="Times New Roman" w:cs="Times New Roman" w:eastAsia="Times New Roman" w:hAnsi="Times New Roman"/>
          <w:sz w:val="24"/>
          <w:szCs w:val="24"/>
          <w:rtl w:val="0"/>
        </w:rPr>
        <w:t xml:space="preserve">e amount of people at the beach that day</w:t>
      </w:r>
      <w:r w:rsidDel="00000000" w:rsidR="00000000" w:rsidRPr="00000000">
        <w:rPr>
          <w:rFonts w:ascii="Times New Roman" w:cs="Times New Roman" w:eastAsia="Times New Roman" w:hAnsi="Times New Roman"/>
          <w:sz w:val="24"/>
          <w:szCs w:val="24"/>
          <w:rtl w:val="0"/>
        </w:rPr>
        <w:t xml:space="preserve">.  Also the amount of trash that is at each beach, recent storms, and where the water is connected.  </w:t>
      </w: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Testing outline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w:t>
      </w: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Pacific Beach </w:t>
      </w:r>
      <w:r w:rsidDel="00000000" w:rsidR="00000000" w:rsidRPr="00000000">
        <w:rPr>
          <w:rFonts w:ascii="Times New Roman" w:cs="Times New Roman" w:eastAsia="Times New Roman" w:hAnsi="Times New Roman"/>
          <w:sz w:val="24"/>
          <w:szCs w:val="24"/>
          <w:rtl w:val="0"/>
        </w:rPr>
        <w:t xml:space="preserve">and collect three water samples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water for an average in salinity, Ph, oxygen levels, and Nitrogen levels on site in a stable environment </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mission beach and collect another three samples and conduct the same tests conducted with the estuary water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NTC bay and repeat the test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La Jolla shores and repeat the test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 all previous tests twice with two day intervals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all data and interpret if there is any distinct change in water quality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Sample Size</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experiment will test</w:t>
      </w:r>
      <w:r w:rsidDel="00000000" w:rsidR="00000000" w:rsidRPr="00000000">
        <w:rPr>
          <w:rFonts w:ascii="Times New Roman" w:cs="Times New Roman" w:eastAsia="Times New Roman" w:hAnsi="Times New Roman"/>
          <w:sz w:val="24"/>
          <w:szCs w:val="24"/>
          <w:rtl w:val="0"/>
        </w:rPr>
        <w:t xml:space="preserve"> three beaches across San Diego county. In total we are doing eight tests, two for each beach. Reference the dependent variable section for details.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6"/>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Piare #2 - San Diego bay bridge</w:t>
      </w:r>
    </w:p>
    <w:p w:rsidR="00000000" w:rsidDel="00000000" w:rsidP="00000000" w:rsidRDefault="00000000" w:rsidRPr="00000000">
      <w:pPr>
        <w:numPr>
          <w:ilvl w:val="1"/>
          <w:numId w:val="6"/>
        </w:numPr>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to school </w:t>
      </w:r>
    </w:p>
    <w:p w:rsidR="00000000" w:rsidDel="00000000" w:rsidP="00000000" w:rsidRDefault="00000000" w:rsidRPr="00000000">
      <w:pPr>
        <w:numPr>
          <w:ilvl w:val="0"/>
          <w:numId w:val="6"/>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Piare  #3 - Ocean Beach Pier </w:t>
      </w:r>
    </w:p>
    <w:p w:rsidR="00000000" w:rsidDel="00000000" w:rsidP="00000000" w:rsidRDefault="00000000" w:rsidRPr="00000000">
      <w:pPr>
        <w:numPr>
          <w:ilvl w:val="1"/>
          <w:numId w:val="6"/>
        </w:numPr>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the san diego county. Also there's a dog beach next to it </w:t>
      </w:r>
    </w:p>
    <w:p w:rsidR="00000000" w:rsidDel="00000000" w:rsidP="00000000" w:rsidRDefault="00000000" w:rsidRPr="00000000">
      <w:pPr>
        <w:numPr>
          <w:ilvl w:val="0"/>
          <w:numId w:val="6"/>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Piare  #4 - Pacific beach pier</w:t>
      </w:r>
    </w:p>
    <w:p w:rsidR="00000000" w:rsidDel="00000000" w:rsidP="00000000" w:rsidRDefault="00000000" w:rsidRPr="00000000">
      <w:pPr>
        <w:numPr>
          <w:ilvl w:val="1"/>
          <w:numId w:val="6"/>
        </w:numPr>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choose this beach because it's in an expensive area and is very well kept.  </w:t>
      </w:r>
    </w:p>
    <w:p w:rsidR="00000000" w:rsidDel="00000000" w:rsidP="00000000" w:rsidRDefault="00000000" w:rsidRPr="00000000">
      <w:pPr>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Materials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Gloves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Refactormeater</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 water testing kit - Super Scientific Advanced Ph Meter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Solicit water testing kit - Portable refractometer</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Dissolved oxygen levels water testing kit - YSI Environmental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Negotiation levels water testing kit</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Sheet/Journal</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Bucket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Pencils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Camera</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Car/Transportation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Permission Slips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Measuring Tape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Collection Container </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b w:val="1"/>
          <w:sz w:val="24"/>
          <w:szCs w:val="24"/>
          <w:rtl w:val="0"/>
        </w:rPr>
        <w:t xml:space="preserve">        How to test </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Salinity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aimi</w:t>
      </w:r>
      <w:r w:rsidDel="00000000" w:rsidR="00000000" w:rsidRPr="00000000">
        <w:rPr>
          <w:rFonts w:ascii="Times New Roman" w:cs="Times New Roman" w:eastAsia="Times New Roman" w:hAnsi="Times New Roman"/>
          <w:sz w:val="24"/>
          <w:szCs w:val="24"/>
          <w:rtl w:val="0"/>
        </w:rPr>
        <w:t xml:space="preserve">ng for this</w:t>
      </w:r>
      <w:r w:rsidDel="00000000" w:rsidR="00000000" w:rsidRPr="00000000">
        <w:rPr>
          <w:rtl w:val="0"/>
        </w:rPr>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Salinity levels is 34 parts per thousand </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salinity levels is 37 parts per thousand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just the surface level amount of water for testing.we are doing one test at each piare. Will use the Refactomers to see the salinity levels. First we turn the dile to 0, Then add 3 drops of water from the sea to the eye piace. Peak though eyepeace and adjust focus with knob accordenley. Then look for an upper blue area and a lower white area. Find the number that meets up with the debive between the blue and white, The number on the right is you salinity level.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 Testing:</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aiming for </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Ph levels is</w:t>
      </w:r>
      <w:r w:rsidDel="00000000" w:rsidR="00000000" w:rsidRPr="00000000">
        <w:rPr>
          <w:rFonts w:ascii="Times New Roman" w:cs="Times New Roman" w:eastAsia="Times New Roman" w:hAnsi="Times New Roman"/>
          <w:color w:val="222222"/>
          <w:sz w:val="24"/>
          <w:szCs w:val="24"/>
          <w:highlight w:val="white"/>
          <w:rtl w:val="0"/>
        </w:rPr>
        <w:t xml:space="preserve"> 0.</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Maximum Ph levels is 14</w:t>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Will only need the surface water to test and will be using a Ph meter to measure. Will be taking two sample at four different beaches. </w:t>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Dissolved Oxygen levels testing:</w:t>
      </w:r>
    </w:p>
    <w:p w:rsidR="00000000" w:rsidDel="00000000" w:rsidP="00000000" w:rsidRDefault="00000000" w:rsidRPr="00000000">
      <w:pPr>
        <w:contextualSpacing w:val="0"/>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 are aiming for this </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DO levels in the ocean is 1 mg/L</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DO levels are 14 mg/L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only need surface level of water. We are using a </w:t>
      </w:r>
      <w:r w:rsidDel="00000000" w:rsidR="00000000" w:rsidRPr="00000000">
        <w:rPr>
          <w:rFonts w:ascii="Times New Roman" w:cs="Times New Roman" w:eastAsia="Times New Roman" w:hAnsi="Times New Roman"/>
          <w:sz w:val="24"/>
          <w:szCs w:val="24"/>
          <w:highlight w:val="white"/>
          <w:rtl w:val="0"/>
        </w:rPr>
        <w:t xml:space="preserve">dissolved oxygen sensor to measure the dissolved oxygen in the water. The will test dissolved oxygen at the location.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 Nitrogen Levels Testing;</w:t>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Aiming for this</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Maximum Nitrogen levels 10 mg/L </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Minimum Nitrogen levels 1 mg/L</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We only need surface level of water. </w:t>
      </w:r>
      <w:r w:rsidDel="00000000" w:rsidR="00000000" w:rsidRPr="00000000">
        <w:rPr>
          <w:rFonts w:ascii="Times New Roman" w:cs="Times New Roman" w:eastAsia="Times New Roman" w:hAnsi="Times New Roman"/>
          <w:sz w:val="24"/>
          <w:szCs w:val="24"/>
          <w:rtl w:val="0"/>
        </w:rPr>
        <w:t xml:space="preserve">We are using a </w:t>
      </w:r>
      <w:r w:rsidDel="00000000" w:rsidR="00000000" w:rsidRPr="00000000">
        <w:rPr>
          <w:rFonts w:ascii="Times New Roman" w:cs="Times New Roman" w:eastAsia="Times New Roman" w:hAnsi="Times New Roman"/>
          <w:sz w:val="24"/>
          <w:szCs w:val="24"/>
          <w:highlight w:val="white"/>
          <w:rtl w:val="0"/>
        </w:rPr>
        <w:t xml:space="preserve">dissolved oxygen sensor to measure the dissolved oxygen in the water. We will be taking two samples and it’ll be taking them at four different locations.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w:t>
      </w: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Pacific Beach </w:t>
      </w:r>
      <w:r w:rsidDel="00000000" w:rsidR="00000000" w:rsidRPr="00000000">
        <w:rPr>
          <w:rFonts w:ascii="Times New Roman" w:cs="Times New Roman" w:eastAsia="Times New Roman" w:hAnsi="Times New Roman"/>
          <w:sz w:val="24"/>
          <w:szCs w:val="24"/>
          <w:rtl w:val="0"/>
        </w:rPr>
        <w:t xml:space="preserve">and collect three water samples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water for an average in salinity, Ph, oxygen levels, and Nitrogen levels on site in a stable environment </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mission beach and collect another three samples and conduct the same tests conducted with the estuary water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NTC bay and repeat the test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La Jolla shores and repeat the test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 all previous tests twice with two day intervals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all data and interpret if there is any distinct change in water quality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320" w:lineRule="auto"/>
        <w:contextualSpacing w:val="0"/>
        <w:jc w:val="center"/>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Group Names: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Research Schedule:</w:t>
      </w:r>
      <w:r w:rsidDel="00000000" w:rsidR="00000000" w:rsidRPr="00000000">
        <w:rPr>
          <w:rtl w:val="0"/>
        </w:rPr>
        <w:t xml:space="preserve"> Complete the schedule and include it as the last page of your methods. You may not have something </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Times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Tools/Equipment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Goals 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Thursday Nov. 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Finalize Methods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Friday Nov. 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nothing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Saturday Nov. 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nothing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Sunday Nov. 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nothing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Monday Nov. 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nothing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Tuesday Nov. 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Go get water from ocean beach and pacific beach</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Wednesday Nov. 8</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Collect water from IB. and the bay.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*NOTE* Preliminary data analysis &amp; discussion due today</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Thursday Nov. 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Friday Nov. 10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Saturday Nov. 11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Sunday Nov. 12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Monday Nov. 13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Tuesday Nov. 14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RESEARCH WRAPS TODAY &amp; Draft of Data analysis due- CANNOT BE EXTENDED</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after="320" w:lineRule="auto"/>
        <w:contextualSpacing w:val="0"/>
        <w:jc w:val="center"/>
        <w:rPr/>
      </w:pPr>
      <w:r w:rsidDel="00000000" w:rsidR="00000000" w:rsidRPr="00000000">
        <w:rPr>
          <w:rtl w:val="0"/>
        </w:rPr>
      </w:r>
    </w:p>
    <w:p w:rsidR="00000000" w:rsidDel="00000000" w:rsidP="00000000" w:rsidRDefault="00000000" w:rsidRPr="00000000">
      <w:pPr>
        <w:widowControl w:val="0"/>
        <w:spacing w:after="320" w:lineRule="auto"/>
        <w:contextualSpacing w:val="0"/>
        <w:jc w:val="center"/>
        <w:rPr/>
      </w:pPr>
      <w:r w:rsidDel="00000000" w:rsidR="00000000" w:rsidRPr="00000000">
        <w:rPr>
          <w:rtl w:val="0"/>
        </w:rPr>
      </w:r>
    </w:p>
    <w:p w:rsidR="00000000" w:rsidDel="00000000" w:rsidP="00000000" w:rsidRDefault="00000000" w:rsidRPr="00000000">
      <w:pPr>
        <w:widowControl w:val="0"/>
        <w:spacing w:after="320" w:lineRule="auto"/>
        <w:contextualSpacing w:val="0"/>
        <w:jc w:val="center"/>
        <w:rPr/>
      </w:pPr>
      <w:r w:rsidDel="00000000" w:rsidR="00000000" w:rsidRPr="00000000">
        <w:rPr>
          <w:rtl w:val="0"/>
        </w:rPr>
        <w:t xml:space="preserve">Data Collection Sheet </w:t>
      </w:r>
    </w:p>
    <w:p w:rsidR="00000000" w:rsidDel="00000000" w:rsidP="00000000" w:rsidRDefault="00000000" w:rsidRPr="00000000">
      <w:pPr>
        <w:widowControl w:val="0"/>
        <w:spacing w:after="320" w:lineRule="auto"/>
        <w:contextualSpacing w:val="0"/>
        <w:rPr>
          <w:b w:val="1"/>
          <w:sz w:val="24"/>
          <w:szCs w:val="24"/>
        </w:rPr>
      </w:pPr>
      <w:r w:rsidDel="00000000" w:rsidR="00000000" w:rsidRPr="00000000">
        <w:rPr>
          <w:b w:val="1"/>
          <w:sz w:val="24"/>
          <w:szCs w:val="24"/>
          <w:rtl w:val="0"/>
        </w:rPr>
        <w:t xml:space="preserve">Roles</w:t>
      </w:r>
    </w:p>
    <w:p w:rsidR="00000000" w:rsidDel="00000000" w:rsidP="00000000" w:rsidRDefault="00000000" w:rsidRPr="00000000">
      <w:pPr>
        <w:widowControl w:val="0"/>
        <w:numPr>
          <w:ilvl w:val="0"/>
          <w:numId w:val="4"/>
        </w:numPr>
        <w:spacing w:after="320" w:lineRule="auto"/>
        <w:ind w:left="720" w:hanging="360"/>
        <w:contextualSpacing w:val="1"/>
        <w:rPr>
          <w:color w:val="000000"/>
          <w:sz w:val="24"/>
          <w:szCs w:val="24"/>
        </w:rPr>
      </w:pPr>
      <w:r w:rsidDel="00000000" w:rsidR="00000000" w:rsidRPr="00000000">
        <w:rPr>
          <w:sz w:val="24"/>
          <w:szCs w:val="24"/>
          <w:rtl w:val="0"/>
        </w:rPr>
        <w:t xml:space="preserve">Data collector</w:t>
      </w:r>
    </w:p>
    <w:p w:rsidR="00000000" w:rsidDel="00000000" w:rsidP="00000000" w:rsidRDefault="00000000" w:rsidRPr="00000000">
      <w:pPr>
        <w:widowControl w:val="0"/>
        <w:numPr>
          <w:ilvl w:val="1"/>
          <w:numId w:val="4"/>
        </w:numPr>
        <w:spacing w:after="320" w:lineRule="auto"/>
        <w:ind w:left="1440" w:hanging="360"/>
        <w:contextualSpacing w:val="1"/>
        <w:rPr>
          <w:color w:val="000000"/>
          <w:sz w:val="24"/>
          <w:szCs w:val="24"/>
        </w:rPr>
      </w:pPr>
      <w:r w:rsidDel="00000000" w:rsidR="00000000" w:rsidRPr="00000000">
        <w:rPr>
          <w:sz w:val="24"/>
          <w:szCs w:val="24"/>
          <w:rtl w:val="0"/>
        </w:rPr>
        <w:t xml:space="preserve"> Kristina</w:t>
      </w:r>
    </w:p>
    <w:p w:rsidR="00000000" w:rsidDel="00000000" w:rsidP="00000000" w:rsidRDefault="00000000" w:rsidRPr="00000000">
      <w:pPr>
        <w:widowControl w:val="0"/>
        <w:numPr>
          <w:ilvl w:val="0"/>
          <w:numId w:val="4"/>
        </w:numPr>
        <w:spacing w:after="320" w:lineRule="auto"/>
        <w:ind w:left="720" w:hanging="360"/>
        <w:contextualSpacing w:val="1"/>
        <w:rPr>
          <w:color w:val="000000"/>
          <w:sz w:val="24"/>
          <w:szCs w:val="24"/>
        </w:rPr>
      </w:pPr>
      <w:r w:rsidDel="00000000" w:rsidR="00000000" w:rsidRPr="00000000">
        <w:rPr>
          <w:sz w:val="24"/>
          <w:szCs w:val="24"/>
          <w:rtl w:val="0"/>
        </w:rPr>
        <w:t xml:space="preserve">Data interpreters</w:t>
      </w:r>
    </w:p>
    <w:p w:rsidR="00000000" w:rsidDel="00000000" w:rsidP="00000000" w:rsidRDefault="00000000" w:rsidRPr="00000000">
      <w:pPr>
        <w:widowControl w:val="0"/>
        <w:numPr>
          <w:ilvl w:val="1"/>
          <w:numId w:val="4"/>
        </w:numPr>
        <w:spacing w:after="320" w:lineRule="auto"/>
        <w:ind w:left="1440" w:hanging="360"/>
        <w:contextualSpacing w:val="1"/>
        <w:rPr>
          <w:color w:val="000000"/>
          <w:sz w:val="24"/>
          <w:szCs w:val="24"/>
        </w:rPr>
      </w:pPr>
      <w:r w:rsidDel="00000000" w:rsidR="00000000" w:rsidRPr="00000000">
        <w:rPr>
          <w:sz w:val="24"/>
          <w:szCs w:val="24"/>
          <w:rtl w:val="0"/>
        </w:rPr>
        <w:t xml:space="preserve">Melannie</w:t>
      </w:r>
    </w:p>
    <w:p w:rsidR="00000000" w:rsidDel="00000000" w:rsidP="00000000" w:rsidRDefault="00000000" w:rsidRPr="00000000">
      <w:pPr>
        <w:widowControl w:val="0"/>
        <w:numPr>
          <w:ilvl w:val="0"/>
          <w:numId w:val="4"/>
        </w:numPr>
        <w:spacing w:after="320" w:lineRule="auto"/>
        <w:ind w:left="720" w:hanging="360"/>
        <w:contextualSpacing w:val="1"/>
        <w:rPr>
          <w:color w:val="000000"/>
          <w:sz w:val="24"/>
          <w:szCs w:val="24"/>
        </w:rPr>
      </w:pPr>
      <w:r w:rsidDel="00000000" w:rsidR="00000000" w:rsidRPr="00000000">
        <w:rPr>
          <w:sz w:val="24"/>
          <w:szCs w:val="24"/>
          <w:rtl w:val="0"/>
        </w:rPr>
        <w:t xml:space="preserve">Presenter</w:t>
      </w:r>
    </w:p>
    <w:p w:rsidR="00000000" w:rsidDel="00000000" w:rsidP="00000000" w:rsidRDefault="00000000" w:rsidRPr="00000000">
      <w:pPr>
        <w:widowControl w:val="0"/>
        <w:numPr>
          <w:ilvl w:val="1"/>
          <w:numId w:val="4"/>
        </w:numPr>
        <w:spacing w:after="320" w:lineRule="auto"/>
        <w:ind w:left="1440" w:hanging="360"/>
        <w:contextualSpacing w:val="1"/>
        <w:rPr>
          <w:color w:val="000000"/>
          <w:sz w:val="24"/>
          <w:szCs w:val="24"/>
        </w:rPr>
      </w:pPr>
      <w:r w:rsidDel="00000000" w:rsidR="00000000" w:rsidRPr="00000000">
        <w:rPr>
          <w:sz w:val="24"/>
          <w:szCs w:val="24"/>
          <w:rtl w:val="0"/>
        </w:rPr>
        <w:t xml:space="preserve">Edgar</w:t>
      </w:r>
    </w:p>
    <w:p w:rsidR="00000000" w:rsidDel="00000000" w:rsidP="00000000" w:rsidRDefault="00000000" w:rsidRPr="00000000">
      <w:pPr>
        <w:widowControl w:val="0"/>
        <w:numPr>
          <w:ilvl w:val="1"/>
          <w:numId w:val="4"/>
        </w:numPr>
        <w:spacing w:after="320" w:lineRule="auto"/>
        <w:ind w:left="1440" w:hanging="360"/>
        <w:contextualSpacing w:val="1"/>
        <w:rPr>
          <w:color w:val="000000"/>
          <w:sz w:val="24"/>
          <w:szCs w:val="24"/>
        </w:rPr>
      </w:pPr>
      <w:r w:rsidDel="00000000" w:rsidR="00000000" w:rsidRPr="00000000">
        <w:rPr>
          <w:sz w:val="24"/>
          <w:szCs w:val="24"/>
          <w:rtl w:val="0"/>
        </w:rPr>
        <w:t xml:space="preserve">Eliana</w:t>
      </w:r>
    </w:p>
    <w:p w:rsidR="00000000" w:rsidDel="00000000" w:rsidP="00000000" w:rsidRDefault="00000000" w:rsidRPr="00000000">
      <w:pPr>
        <w:widowControl w:val="0"/>
        <w:numPr>
          <w:ilvl w:val="1"/>
          <w:numId w:val="4"/>
        </w:numPr>
        <w:spacing w:after="320" w:lineRule="auto"/>
        <w:ind w:left="1440" w:hanging="360"/>
        <w:contextualSpacing w:val="1"/>
        <w:rPr>
          <w:color w:val="000000"/>
          <w:sz w:val="24"/>
          <w:szCs w:val="24"/>
        </w:rPr>
      </w:pPr>
      <w:r w:rsidDel="00000000" w:rsidR="00000000" w:rsidRPr="00000000">
        <w:rPr>
          <w:sz w:val="24"/>
          <w:szCs w:val="24"/>
          <w:rtl w:val="0"/>
        </w:rPr>
        <w:t xml:space="preserve">Kristina</w:t>
      </w:r>
    </w:p>
    <w:p w:rsidR="00000000" w:rsidDel="00000000" w:rsidP="00000000" w:rsidRDefault="00000000" w:rsidRPr="00000000">
      <w:pPr>
        <w:widowControl w:val="0"/>
        <w:spacing w:after="32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32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32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320" w:lineRule="auto"/>
        <w:contextualSpacing w:val="0"/>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890"/>
        <w:gridCol w:w="2085"/>
        <w:gridCol w:w="2115"/>
        <w:gridCol w:w="2100"/>
        <w:tblGridChange w:id="0">
          <w:tblGrid>
            <w:gridCol w:w="1170"/>
            <w:gridCol w:w="1890"/>
            <w:gridCol w:w="2085"/>
            <w:gridCol w:w="2115"/>
            <w:gridCol w:w="2100"/>
          </w:tblGrid>
        </w:tblGridChange>
      </w:tblGrid>
      <w:tr>
        <w:trPr>
          <w:trHeight w:val="6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Date &amp; Time: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Imperial beach pier</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(cancelled)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San Diego NTC Park Bay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Pacific Beach pier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Ocean Beach pier</w:t>
            </w:r>
          </w:p>
        </w:tc>
      </w:tr>
      <w:tr>
        <w:trPr>
          <w:trHeight w:val="1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Ph</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Permanent Marker" w:cs="Permanent Marker" w:eastAsia="Permanent Marker" w:hAnsi="Permanent Mark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6.69</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6.8</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6.86</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7.04</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7.08</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8.81</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8.80</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8.01</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8.13</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7.97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8.79</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8.8</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8.8</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8.81</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8.8</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Salinity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Permanent Marker" w:cs="Permanent Marker" w:eastAsia="Permanent Marker" w:hAnsi="Permanent Mark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30</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1.025</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30</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1.025</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Temp: 18.3 celsius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30</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1.025</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Temp: 18.5 celsius</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Nitrogen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 proper materials to test)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Permanent Marker" w:cs="Permanent Marker" w:eastAsia="Permanent Marker" w:hAnsi="Permanent Mark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Dissolved Oxygen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Permanent Marker" w:cs="Permanent Marker" w:eastAsia="Permanent Marker" w:hAnsi="Permanent Mark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117</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116.8</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116.7</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16.5</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116.6</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116.8</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128.3</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130.1</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129.7</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126.9</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125.6</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123.7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124.6</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123.3</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124.5</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121.7</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123.4</w:t>
            </w:r>
          </w:p>
          <w:p w:rsidR="00000000" w:rsidDel="00000000" w:rsidP="00000000" w:rsidRDefault="00000000" w:rsidRPr="00000000">
            <w:pPr>
              <w:widowControl w:val="0"/>
              <w:spacing w:line="240" w:lineRule="auto"/>
              <w:contextualSpacing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123.3</w:t>
            </w:r>
          </w:p>
        </w:tc>
      </w:tr>
    </w:tbl>
    <w:p w:rsidR="00000000" w:rsidDel="00000000" w:rsidP="00000000" w:rsidRDefault="00000000" w:rsidRPr="00000000">
      <w:pPr>
        <w:widowControl w:val="0"/>
        <w:spacing w:after="32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after="32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